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09 января 2023 г. № 26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09 января 2023 г. № 26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 многоквартирным домом № 4а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пер. Советскому г. Воронежа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жилых помещений в нем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07.10.2020 № 952 «О мероприятиях в связи с признанием дома 4а по пер. Советский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1383 кв. м с кадастровым номером 36:34:0604005:201, разрешенное использование – многоквартирные малоэтажные жилые дома, расположенный под многоквартирным домом № 4а по пер. Советскому г. Воронежа.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4а по пер. Советскому г. Воронежа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